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92C7C" w14:textId="5CDB77C5" w:rsidR="0093322D" w:rsidRPr="0030677E" w:rsidRDefault="0030677E">
      <w:pPr>
        <w:rPr>
          <w:rFonts w:ascii="Georgia" w:hAnsi="Georgia"/>
          <w:lang w:val="en-US"/>
        </w:rPr>
      </w:pPr>
      <w:r w:rsidRPr="0030677E">
        <w:rPr>
          <w:rFonts w:ascii="Georgia" w:hAnsi="Georgia"/>
          <w:lang w:val="en-US"/>
        </w:rPr>
        <w:t xml:space="preserve">Student Intervention </w:t>
      </w:r>
      <w:r w:rsidR="003955EA">
        <w:rPr>
          <w:rFonts w:ascii="Georgia" w:hAnsi="Georgia"/>
          <w:lang w:val="en-US"/>
        </w:rPr>
        <w:t>Strategies</w:t>
      </w:r>
    </w:p>
    <w:p w14:paraId="36740AAF" w14:textId="029A62BD" w:rsidR="0030677E" w:rsidRDefault="0030677E">
      <w:pPr>
        <w:rPr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3955EA" w:rsidRPr="004803D0" w14:paraId="1686F647" w14:textId="77777777" w:rsidTr="00CA2730">
        <w:trPr>
          <w:trHeight w:hRule="exact" w:val="340"/>
        </w:trPr>
        <w:tc>
          <w:tcPr>
            <w:tcW w:w="9242" w:type="dxa"/>
            <w:vAlign w:val="center"/>
          </w:tcPr>
          <w:p w14:paraId="4BE7CBEC" w14:textId="72DF1F6E" w:rsidR="003955EA" w:rsidRDefault="003955EA" w:rsidP="00CA2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D0">
              <w:rPr>
                <w:rFonts w:ascii="Arial" w:hAnsi="Arial" w:cs="Arial"/>
                <w:sz w:val="20"/>
                <w:szCs w:val="20"/>
              </w:rPr>
              <w:t xml:space="preserve">Individual </w:t>
            </w:r>
            <w:r>
              <w:rPr>
                <w:rFonts w:ascii="Arial" w:hAnsi="Arial" w:cs="Arial"/>
                <w:sz w:val="20"/>
                <w:szCs w:val="20"/>
              </w:rPr>
              <w:t>meetings</w:t>
            </w:r>
            <w:r w:rsidRPr="004803D0">
              <w:rPr>
                <w:rFonts w:ascii="Arial" w:hAnsi="Arial" w:cs="Arial"/>
                <w:sz w:val="20"/>
                <w:szCs w:val="20"/>
              </w:rPr>
              <w:t xml:space="preserve"> with students</w:t>
            </w:r>
          </w:p>
        </w:tc>
      </w:tr>
      <w:tr w:rsidR="003955EA" w:rsidRPr="004803D0" w14:paraId="201739E6" w14:textId="77777777" w:rsidTr="00CA2730">
        <w:trPr>
          <w:trHeight w:hRule="exact" w:val="340"/>
        </w:trPr>
        <w:tc>
          <w:tcPr>
            <w:tcW w:w="9242" w:type="dxa"/>
            <w:vAlign w:val="center"/>
          </w:tcPr>
          <w:p w14:paraId="3B1497FB" w14:textId="4171A410" w:rsidR="003955EA" w:rsidRPr="004803D0" w:rsidRDefault="003955EA" w:rsidP="00CA2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D0">
              <w:rPr>
                <w:rFonts w:ascii="Arial" w:hAnsi="Arial" w:cs="Arial"/>
                <w:sz w:val="20"/>
                <w:szCs w:val="20"/>
              </w:rPr>
              <w:t>Traffic lighting of the spec</w:t>
            </w:r>
            <w:r w:rsidR="00891DB9">
              <w:rPr>
                <w:rFonts w:ascii="Arial" w:hAnsi="Arial" w:cs="Arial"/>
                <w:sz w:val="20"/>
                <w:szCs w:val="20"/>
              </w:rPr>
              <w:t>ification</w:t>
            </w:r>
            <w:bookmarkStart w:id="0" w:name="_GoBack"/>
            <w:bookmarkEnd w:id="0"/>
          </w:p>
        </w:tc>
      </w:tr>
      <w:tr w:rsidR="003955EA" w:rsidRPr="004803D0" w14:paraId="5B9B30CA" w14:textId="77777777" w:rsidTr="00CA2730">
        <w:trPr>
          <w:trHeight w:hRule="exact" w:val="340"/>
        </w:trPr>
        <w:tc>
          <w:tcPr>
            <w:tcW w:w="9242" w:type="dxa"/>
            <w:vAlign w:val="center"/>
          </w:tcPr>
          <w:p w14:paraId="3614EB7F" w14:textId="77777777" w:rsidR="003955EA" w:rsidRPr="004803D0" w:rsidRDefault="003955EA" w:rsidP="00CA2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D0">
              <w:rPr>
                <w:rFonts w:ascii="Arial" w:hAnsi="Arial" w:cs="Arial"/>
                <w:sz w:val="20"/>
                <w:szCs w:val="20"/>
              </w:rPr>
              <w:t>Set up a compulsory revision/review class next term for selected students</w:t>
            </w:r>
          </w:p>
        </w:tc>
      </w:tr>
      <w:tr w:rsidR="003955EA" w:rsidRPr="004803D0" w14:paraId="32CFCAC8" w14:textId="77777777" w:rsidTr="00CA2730">
        <w:trPr>
          <w:trHeight w:hRule="exact" w:val="340"/>
        </w:trPr>
        <w:tc>
          <w:tcPr>
            <w:tcW w:w="9242" w:type="dxa"/>
            <w:vAlign w:val="center"/>
          </w:tcPr>
          <w:p w14:paraId="6BABA46D" w14:textId="40BEF0DA" w:rsidR="003955EA" w:rsidRPr="004803D0" w:rsidRDefault="003955EA" w:rsidP="00CA273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03D0">
              <w:rPr>
                <w:rFonts w:ascii="Arial" w:hAnsi="Arial" w:cs="Arial"/>
                <w:sz w:val="20"/>
                <w:szCs w:val="20"/>
              </w:rPr>
              <w:t>Students who dropped subjects used the gained time for extra exam practi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803D0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3955EA" w:rsidRPr="004803D0" w14:paraId="55C618F7" w14:textId="77777777" w:rsidTr="00CA2730">
        <w:trPr>
          <w:trHeight w:hRule="exact" w:val="340"/>
        </w:trPr>
        <w:tc>
          <w:tcPr>
            <w:tcW w:w="9242" w:type="dxa"/>
            <w:vAlign w:val="center"/>
          </w:tcPr>
          <w:p w14:paraId="68A324C2" w14:textId="276A1D1D" w:rsidR="003955EA" w:rsidRPr="004803D0" w:rsidRDefault="003955EA" w:rsidP="00CA273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03D0">
              <w:rPr>
                <w:rFonts w:ascii="Arial" w:hAnsi="Arial" w:cs="Arial"/>
                <w:sz w:val="20"/>
                <w:szCs w:val="20"/>
              </w:rPr>
              <w:t xml:space="preserve">Friday </w:t>
            </w:r>
            <w:r>
              <w:rPr>
                <w:rFonts w:ascii="Arial" w:hAnsi="Arial" w:cs="Arial"/>
                <w:sz w:val="20"/>
                <w:szCs w:val="20"/>
              </w:rPr>
              <w:t>‘subject</w:t>
            </w:r>
            <w:r w:rsidRPr="004803D0">
              <w:rPr>
                <w:rFonts w:ascii="Arial" w:hAnsi="Arial" w:cs="Arial"/>
                <w:sz w:val="20"/>
                <w:szCs w:val="20"/>
              </w:rPr>
              <w:t xml:space="preserve"> help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4803D0">
              <w:rPr>
                <w:rFonts w:ascii="Arial" w:hAnsi="Arial" w:cs="Arial"/>
                <w:sz w:val="20"/>
                <w:szCs w:val="20"/>
              </w:rPr>
              <w:t xml:space="preserve"> drop in sessions</w:t>
            </w:r>
          </w:p>
        </w:tc>
      </w:tr>
      <w:tr w:rsidR="003955EA" w:rsidRPr="004803D0" w14:paraId="6673AF7F" w14:textId="77777777" w:rsidTr="00CA2730">
        <w:trPr>
          <w:trHeight w:hRule="exact" w:val="340"/>
        </w:trPr>
        <w:tc>
          <w:tcPr>
            <w:tcW w:w="9242" w:type="dxa"/>
            <w:vAlign w:val="center"/>
          </w:tcPr>
          <w:p w14:paraId="2BB8AA8D" w14:textId="77777777" w:rsidR="003955EA" w:rsidRPr="004803D0" w:rsidRDefault="003955EA" w:rsidP="00CA273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03D0">
              <w:rPr>
                <w:rFonts w:ascii="Arial" w:hAnsi="Arial" w:cs="Arial"/>
                <w:sz w:val="20"/>
                <w:szCs w:val="20"/>
              </w:rPr>
              <w:t>Use of software to gather exam questions topic by topic</w:t>
            </w:r>
          </w:p>
        </w:tc>
      </w:tr>
      <w:tr w:rsidR="003955EA" w:rsidRPr="004803D0" w14:paraId="206FF03B" w14:textId="77777777" w:rsidTr="00CA2730">
        <w:trPr>
          <w:trHeight w:hRule="exact" w:val="340"/>
        </w:trPr>
        <w:tc>
          <w:tcPr>
            <w:tcW w:w="9242" w:type="dxa"/>
            <w:vAlign w:val="center"/>
          </w:tcPr>
          <w:p w14:paraId="7F2097E4" w14:textId="77777777" w:rsidR="003955EA" w:rsidRPr="004803D0" w:rsidRDefault="003955EA" w:rsidP="00CA2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D0">
              <w:rPr>
                <w:rFonts w:ascii="Arial" w:hAnsi="Arial" w:cs="Arial"/>
                <w:sz w:val="20"/>
                <w:szCs w:val="20"/>
              </w:rPr>
              <w:t>Early Intervention with missed deadlines</w:t>
            </w:r>
          </w:p>
        </w:tc>
      </w:tr>
      <w:tr w:rsidR="003955EA" w:rsidRPr="004803D0" w14:paraId="502AD2F9" w14:textId="77777777" w:rsidTr="00CA2730">
        <w:trPr>
          <w:trHeight w:hRule="exact" w:val="340"/>
        </w:trPr>
        <w:tc>
          <w:tcPr>
            <w:tcW w:w="9242" w:type="dxa"/>
            <w:vAlign w:val="center"/>
          </w:tcPr>
          <w:p w14:paraId="015FB837" w14:textId="77777777" w:rsidR="003955EA" w:rsidRPr="004803D0" w:rsidRDefault="003955EA" w:rsidP="00CA2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D0">
              <w:rPr>
                <w:rFonts w:ascii="Arial" w:hAnsi="Arial" w:cs="Arial"/>
                <w:sz w:val="20"/>
                <w:szCs w:val="20"/>
              </w:rPr>
              <w:t xml:space="preserve">Requesting students to identify what they intend to do in the lesson before the start of the lesson </w:t>
            </w:r>
          </w:p>
        </w:tc>
      </w:tr>
      <w:tr w:rsidR="003955EA" w:rsidRPr="004803D0" w14:paraId="2A61AE51" w14:textId="77777777" w:rsidTr="00CA2730">
        <w:trPr>
          <w:trHeight w:hRule="exact" w:val="340"/>
        </w:trPr>
        <w:tc>
          <w:tcPr>
            <w:tcW w:w="9242" w:type="dxa"/>
            <w:vAlign w:val="center"/>
          </w:tcPr>
          <w:p w14:paraId="15EC6EC1" w14:textId="77777777" w:rsidR="003955EA" w:rsidRPr="004803D0" w:rsidRDefault="003955EA" w:rsidP="00CA2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D0">
              <w:rPr>
                <w:rFonts w:ascii="Arial" w:hAnsi="Arial" w:cs="Arial"/>
                <w:sz w:val="20"/>
                <w:szCs w:val="20"/>
              </w:rPr>
              <w:t>Students to keep individual portfolios and keep a record of individual pieces</w:t>
            </w:r>
          </w:p>
        </w:tc>
      </w:tr>
      <w:tr w:rsidR="003955EA" w:rsidRPr="004803D0" w14:paraId="5D50FB5A" w14:textId="77777777" w:rsidTr="00CA2730">
        <w:trPr>
          <w:trHeight w:hRule="exact" w:val="340"/>
        </w:trPr>
        <w:tc>
          <w:tcPr>
            <w:tcW w:w="9242" w:type="dxa"/>
            <w:vAlign w:val="center"/>
          </w:tcPr>
          <w:p w14:paraId="006928DB" w14:textId="77777777" w:rsidR="003955EA" w:rsidRPr="004803D0" w:rsidRDefault="003955EA" w:rsidP="00CA2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D0">
              <w:rPr>
                <w:rFonts w:ascii="Arial" w:hAnsi="Arial" w:cs="Arial"/>
                <w:sz w:val="20"/>
                <w:szCs w:val="20"/>
              </w:rPr>
              <w:t>Intervention re</w:t>
            </w:r>
            <w:r>
              <w:rPr>
                <w:rFonts w:ascii="Arial" w:hAnsi="Arial" w:cs="Arial"/>
                <w:sz w:val="20"/>
                <w:szCs w:val="20"/>
              </w:rPr>
              <w:t>ports for those underperforming</w:t>
            </w:r>
          </w:p>
        </w:tc>
      </w:tr>
      <w:tr w:rsidR="003955EA" w:rsidRPr="004803D0" w14:paraId="2EE4DE22" w14:textId="77777777" w:rsidTr="00CA2730">
        <w:trPr>
          <w:trHeight w:hRule="exact" w:val="340"/>
        </w:trPr>
        <w:tc>
          <w:tcPr>
            <w:tcW w:w="9242" w:type="dxa"/>
            <w:vAlign w:val="center"/>
          </w:tcPr>
          <w:p w14:paraId="06C78278" w14:textId="77777777" w:rsidR="003955EA" w:rsidRPr="004803D0" w:rsidRDefault="003955EA" w:rsidP="00CA2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D0">
              <w:rPr>
                <w:rFonts w:ascii="Arial" w:hAnsi="Arial" w:cs="Arial"/>
                <w:sz w:val="20"/>
                <w:szCs w:val="20"/>
              </w:rPr>
              <w:t>Differentiated tasks – person</w:t>
            </w:r>
            <w:r>
              <w:rPr>
                <w:rFonts w:ascii="Arial" w:hAnsi="Arial" w:cs="Arial"/>
                <w:sz w:val="20"/>
                <w:szCs w:val="20"/>
              </w:rPr>
              <w:t>alised mentoring</w:t>
            </w:r>
          </w:p>
        </w:tc>
      </w:tr>
      <w:tr w:rsidR="003955EA" w:rsidRPr="004803D0" w14:paraId="01E771F9" w14:textId="77777777" w:rsidTr="00CA2730">
        <w:trPr>
          <w:trHeight w:hRule="exact" w:val="340"/>
        </w:trPr>
        <w:tc>
          <w:tcPr>
            <w:tcW w:w="9242" w:type="dxa"/>
            <w:vAlign w:val="center"/>
          </w:tcPr>
          <w:p w14:paraId="1D2A7C18" w14:textId="77777777" w:rsidR="003955EA" w:rsidRPr="004803D0" w:rsidRDefault="003955EA" w:rsidP="00CA2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D0">
              <w:rPr>
                <w:rFonts w:ascii="Arial" w:hAnsi="Arial" w:cs="Arial"/>
                <w:sz w:val="20"/>
                <w:szCs w:val="20"/>
              </w:rPr>
              <w:t>Separate drop in sessions</w:t>
            </w:r>
          </w:p>
        </w:tc>
      </w:tr>
      <w:tr w:rsidR="003955EA" w:rsidRPr="004803D0" w14:paraId="16820086" w14:textId="77777777" w:rsidTr="00CA2730">
        <w:trPr>
          <w:trHeight w:hRule="exact" w:val="340"/>
        </w:trPr>
        <w:tc>
          <w:tcPr>
            <w:tcW w:w="9242" w:type="dxa"/>
            <w:vAlign w:val="center"/>
          </w:tcPr>
          <w:p w14:paraId="270C1B5A" w14:textId="77777777" w:rsidR="003955EA" w:rsidRPr="004803D0" w:rsidRDefault="003955EA" w:rsidP="00CA2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D0">
              <w:rPr>
                <w:rFonts w:ascii="Arial" w:hAnsi="Arial" w:cs="Arial"/>
                <w:sz w:val="20"/>
                <w:szCs w:val="20"/>
              </w:rPr>
              <w:t>Call home to parents of those consistently being unresponsive to progress and assistance</w:t>
            </w:r>
          </w:p>
        </w:tc>
      </w:tr>
      <w:tr w:rsidR="003955EA" w:rsidRPr="004803D0" w14:paraId="7D834CBF" w14:textId="77777777" w:rsidTr="00CA2730">
        <w:trPr>
          <w:trHeight w:hRule="exact" w:val="340"/>
        </w:trPr>
        <w:tc>
          <w:tcPr>
            <w:tcW w:w="9242" w:type="dxa"/>
            <w:vAlign w:val="center"/>
          </w:tcPr>
          <w:p w14:paraId="145AE156" w14:textId="77777777" w:rsidR="003955EA" w:rsidRPr="004803D0" w:rsidRDefault="003955EA" w:rsidP="00CA2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D0">
              <w:rPr>
                <w:rFonts w:ascii="Arial" w:hAnsi="Arial" w:cs="Arial"/>
                <w:sz w:val="20"/>
                <w:szCs w:val="20"/>
              </w:rPr>
              <w:t>Use of ‘assessment for learning’ fram</w:t>
            </w:r>
            <w:r>
              <w:rPr>
                <w:rFonts w:ascii="Arial" w:hAnsi="Arial" w:cs="Arial"/>
                <w:sz w:val="20"/>
                <w:szCs w:val="20"/>
              </w:rPr>
              <w:t>ework to support EAL learners</w:t>
            </w:r>
          </w:p>
        </w:tc>
      </w:tr>
      <w:tr w:rsidR="003955EA" w:rsidRPr="004803D0" w14:paraId="5573A896" w14:textId="77777777" w:rsidTr="00CA2730">
        <w:trPr>
          <w:trHeight w:hRule="exact" w:val="340"/>
        </w:trPr>
        <w:tc>
          <w:tcPr>
            <w:tcW w:w="9242" w:type="dxa"/>
            <w:vAlign w:val="center"/>
          </w:tcPr>
          <w:p w14:paraId="3124378B" w14:textId="77777777" w:rsidR="003955EA" w:rsidRPr="004803D0" w:rsidRDefault="003955EA" w:rsidP="00CA2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D0">
              <w:rPr>
                <w:rFonts w:ascii="Arial" w:hAnsi="Arial" w:cs="Arial"/>
                <w:sz w:val="20"/>
                <w:szCs w:val="20"/>
              </w:rPr>
              <w:t>Providing models, key words and phrases, starter sentences to mo</w:t>
            </w:r>
            <w:r>
              <w:rPr>
                <w:rFonts w:ascii="Arial" w:hAnsi="Arial" w:cs="Arial"/>
                <w:sz w:val="20"/>
                <w:szCs w:val="20"/>
              </w:rPr>
              <w:t>del effective writing practice</w:t>
            </w:r>
          </w:p>
        </w:tc>
      </w:tr>
      <w:tr w:rsidR="003955EA" w:rsidRPr="004803D0" w14:paraId="0812DC7F" w14:textId="77777777" w:rsidTr="00CA2730">
        <w:trPr>
          <w:trHeight w:hRule="exact" w:val="340"/>
        </w:trPr>
        <w:tc>
          <w:tcPr>
            <w:tcW w:w="9242" w:type="dxa"/>
            <w:vAlign w:val="center"/>
          </w:tcPr>
          <w:p w14:paraId="51175B35" w14:textId="77777777" w:rsidR="003955EA" w:rsidRPr="004803D0" w:rsidRDefault="003955EA" w:rsidP="00CA2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D0">
              <w:rPr>
                <w:rFonts w:ascii="Arial" w:hAnsi="Arial" w:cs="Arial"/>
                <w:sz w:val="20"/>
                <w:szCs w:val="20"/>
              </w:rPr>
              <w:t>Developing, sharing and contributing to SoW ‘s to help each</w:t>
            </w:r>
            <w:r>
              <w:rPr>
                <w:rFonts w:ascii="Arial" w:hAnsi="Arial" w:cs="Arial"/>
                <w:sz w:val="20"/>
                <w:szCs w:val="20"/>
              </w:rPr>
              <w:t xml:space="preserve"> other and improve our teaching</w:t>
            </w:r>
          </w:p>
        </w:tc>
      </w:tr>
      <w:tr w:rsidR="003955EA" w:rsidRPr="004803D0" w14:paraId="105ABE39" w14:textId="77777777" w:rsidTr="00CA2730">
        <w:trPr>
          <w:trHeight w:hRule="exact" w:val="340"/>
        </w:trPr>
        <w:tc>
          <w:tcPr>
            <w:tcW w:w="9242" w:type="dxa"/>
            <w:vAlign w:val="center"/>
          </w:tcPr>
          <w:p w14:paraId="56A19840" w14:textId="77777777" w:rsidR="003955EA" w:rsidRPr="004803D0" w:rsidRDefault="003955EA" w:rsidP="00CA2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D0">
              <w:rPr>
                <w:rFonts w:ascii="Arial" w:hAnsi="Arial" w:cs="Arial"/>
                <w:sz w:val="20"/>
                <w:szCs w:val="20"/>
              </w:rPr>
              <w:t>More peer marking using rubrics and answer sheet and i</w:t>
            </w:r>
            <w:r>
              <w:rPr>
                <w:rFonts w:ascii="Arial" w:hAnsi="Arial" w:cs="Arial"/>
                <w:sz w:val="20"/>
                <w:szCs w:val="20"/>
              </w:rPr>
              <w:t>mproved focus on teacher marking</w:t>
            </w:r>
          </w:p>
        </w:tc>
      </w:tr>
      <w:tr w:rsidR="003955EA" w:rsidRPr="004803D0" w14:paraId="3092F01A" w14:textId="77777777" w:rsidTr="00CA2730">
        <w:trPr>
          <w:trHeight w:hRule="exact" w:val="340"/>
        </w:trPr>
        <w:tc>
          <w:tcPr>
            <w:tcW w:w="9242" w:type="dxa"/>
            <w:vAlign w:val="center"/>
          </w:tcPr>
          <w:p w14:paraId="04404490" w14:textId="77777777" w:rsidR="003955EA" w:rsidRPr="004803D0" w:rsidRDefault="003955EA" w:rsidP="00CA273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03D0">
              <w:rPr>
                <w:rFonts w:ascii="Arial" w:hAnsi="Arial" w:cs="Arial"/>
                <w:sz w:val="20"/>
                <w:szCs w:val="20"/>
              </w:rPr>
              <w:t>Past Paper Practice</w:t>
            </w:r>
          </w:p>
        </w:tc>
      </w:tr>
      <w:tr w:rsidR="003955EA" w:rsidRPr="004803D0" w14:paraId="17EDD989" w14:textId="77777777" w:rsidTr="00CA2730">
        <w:trPr>
          <w:trHeight w:hRule="exact" w:val="340"/>
        </w:trPr>
        <w:tc>
          <w:tcPr>
            <w:tcW w:w="9242" w:type="dxa"/>
            <w:vAlign w:val="center"/>
          </w:tcPr>
          <w:p w14:paraId="1011DA3C" w14:textId="77777777" w:rsidR="003955EA" w:rsidRPr="004803D0" w:rsidRDefault="003955EA" w:rsidP="00CA273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03D0">
              <w:rPr>
                <w:rFonts w:ascii="Arial" w:hAnsi="Arial" w:cs="Arial"/>
                <w:sz w:val="20"/>
                <w:szCs w:val="20"/>
              </w:rPr>
              <w:t>Modelling answer/text writing</w:t>
            </w:r>
          </w:p>
        </w:tc>
      </w:tr>
      <w:tr w:rsidR="003955EA" w:rsidRPr="004803D0" w14:paraId="2FDEE70D" w14:textId="77777777" w:rsidTr="00CA2730">
        <w:trPr>
          <w:trHeight w:hRule="exact" w:val="340"/>
        </w:trPr>
        <w:tc>
          <w:tcPr>
            <w:tcW w:w="9242" w:type="dxa"/>
            <w:vAlign w:val="center"/>
          </w:tcPr>
          <w:p w14:paraId="1ABF16EB" w14:textId="683199E4" w:rsidR="003955EA" w:rsidRPr="004803D0" w:rsidRDefault="003955EA" w:rsidP="00CA273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803D0">
              <w:rPr>
                <w:rFonts w:ascii="Arial" w:hAnsi="Arial" w:cs="Arial"/>
                <w:sz w:val="20"/>
                <w:szCs w:val="20"/>
              </w:rPr>
              <w:t>ollaborative model writing with students</w:t>
            </w:r>
          </w:p>
        </w:tc>
      </w:tr>
      <w:tr w:rsidR="003955EA" w:rsidRPr="004803D0" w14:paraId="1E0EA6E1" w14:textId="77777777" w:rsidTr="00CA2730">
        <w:trPr>
          <w:trHeight w:hRule="exact" w:val="340"/>
        </w:trPr>
        <w:tc>
          <w:tcPr>
            <w:tcW w:w="9242" w:type="dxa"/>
            <w:vAlign w:val="center"/>
          </w:tcPr>
          <w:p w14:paraId="1552A19C" w14:textId="5DCA3AED" w:rsidR="003955EA" w:rsidRPr="004803D0" w:rsidRDefault="003955EA" w:rsidP="00CA273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Add to mentoring group</w:t>
            </w:r>
          </w:p>
        </w:tc>
      </w:tr>
      <w:tr w:rsidR="003955EA" w:rsidRPr="004803D0" w14:paraId="258B8601" w14:textId="77777777" w:rsidTr="00CA2730">
        <w:trPr>
          <w:trHeight w:hRule="exact" w:val="340"/>
        </w:trPr>
        <w:tc>
          <w:tcPr>
            <w:tcW w:w="9242" w:type="dxa"/>
            <w:vAlign w:val="center"/>
          </w:tcPr>
          <w:p w14:paraId="3324CAF9" w14:textId="35A26FF6" w:rsidR="003955EA" w:rsidRPr="004803D0" w:rsidRDefault="003955EA" w:rsidP="00CA273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03D0">
              <w:rPr>
                <w:rFonts w:ascii="Arial" w:hAnsi="Arial" w:cs="Arial"/>
                <w:sz w:val="20"/>
                <w:szCs w:val="20"/>
              </w:rPr>
              <w:t xml:space="preserve">Looking at example answers </w:t>
            </w:r>
            <w:r>
              <w:rPr>
                <w:rFonts w:ascii="Arial" w:hAnsi="Arial" w:cs="Arial"/>
                <w:sz w:val="20"/>
                <w:szCs w:val="20"/>
              </w:rPr>
              <w:t>together and break down in smaller parts</w:t>
            </w:r>
          </w:p>
        </w:tc>
      </w:tr>
      <w:tr w:rsidR="003955EA" w:rsidRPr="004803D0" w14:paraId="509311BB" w14:textId="77777777" w:rsidTr="00CA2730">
        <w:trPr>
          <w:trHeight w:hRule="exact" w:val="340"/>
        </w:trPr>
        <w:tc>
          <w:tcPr>
            <w:tcW w:w="9242" w:type="dxa"/>
            <w:vAlign w:val="center"/>
          </w:tcPr>
          <w:p w14:paraId="74A09C24" w14:textId="77777777" w:rsidR="003955EA" w:rsidRPr="004803D0" w:rsidRDefault="003955EA" w:rsidP="00CA2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3D0">
              <w:rPr>
                <w:rFonts w:ascii="Arial" w:hAnsi="Arial" w:cs="Arial"/>
                <w:sz w:val="20"/>
                <w:szCs w:val="20"/>
              </w:rPr>
              <w:t>Picking out parts of the exam paper that students wanting to achieve an A* star grade need to learn</w:t>
            </w:r>
          </w:p>
        </w:tc>
      </w:tr>
      <w:tr w:rsidR="003955EA" w:rsidRPr="004803D0" w14:paraId="0F70A19F" w14:textId="77777777" w:rsidTr="00CA2730">
        <w:trPr>
          <w:trHeight w:hRule="exact" w:val="340"/>
        </w:trPr>
        <w:tc>
          <w:tcPr>
            <w:tcW w:w="9242" w:type="dxa"/>
            <w:vAlign w:val="center"/>
          </w:tcPr>
          <w:p w14:paraId="351C0821" w14:textId="77777777" w:rsidR="003955EA" w:rsidRPr="004803D0" w:rsidRDefault="003955EA" w:rsidP="00CA273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03D0">
              <w:rPr>
                <w:rFonts w:ascii="Arial" w:hAnsi="Arial" w:cs="Arial"/>
                <w:sz w:val="20"/>
                <w:szCs w:val="20"/>
              </w:rPr>
              <w:t xml:space="preserve">Short revision sheet left next to sign in sheets or given to students in </w:t>
            </w:r>
            <w:r>
              <w:rPr>
                <w:rFonts w:ascii="Arial" w:hAnsi="Arial" w:cs="Arial"/>
                <w:sz w:val="20"/>
                <w:szCs w:val="20"/>
              </w:rPr>
              <w:t>preparation for the next exam</w:t>
            </w:r>
          </w:p>
        </w:tc>
      </w:tr>
      <w:tr w:rsidR="003955EA" w:rsidRPr="004803D0" w14:paraId="4C6ABEE5" w14:textId="77777777" w:rsidTr="00CA2730">
        <w:trPr>
          <w:trHeight w:hRule="exact" w:val="340"/>
        </w:trPr>
        <w:tc>
          <w:tcPr>
            <w:tcW w:w="9242" w:type="dxa"/>
            <w:vAlign w:val="center"/>
          </w:tcPr>
          <w:p w14:paraId="6EF51D1C" w14:textId="77777777" w:rsidR="003955EA" w:rsidRPr="004803D0" w:rsidRDefault="003955EA" w:rsidP="00CA273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03D0">
              <w:rPr>
                <w:rFonts w:ascii="Arial" w:hAnsi="Arial" w:cs="Arial"/>
                <w:sz w:val="20"/>
                <w:szCs w:val="20"/>
              </w:rPr>
              <w:t>Key word sheets handed out</w:t>
            </w:r>
          </w:p>
        </w:tc>
      </w:tr>
      <w:tr w:rsidR="003955EA" w:rsidRPr="004803D0" w14:paraId="0D8ABBDB" w14:textId="77777777" w:rsidTr="00CA2730">
        <w:trPr>
          <w:trHeight w:hRule="exact" w:val="340"/>
        </w:trPr>
        <w:tc>
          <w:tcPr>
            <w:tcW w:w="9242" w:type="dxa"/>
            <w:vAlign w:val="center"/>
          </w:tcPr>
          <w:p w14:paraId="362A3D9F" w14:textId="77777777" w:rsidR="003955EA" w:rsidRPr="004803D0" w:rsidRDefault="003955EA" w:rsidP="00CA273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03D0">
              <w:rPr>
                <w:rFonts w:ascii="Arial" w:hAnsi="Arial" w:cs="Arial"/>
                <w:sz w:val="20"/>
                <w:szCs w:val="20"/>
              </w:rPr>
              <w:t>Pre planning answers</w:t>
            </w:r>
          </w:p>
        </w:tc>
      </w:tr>
      <w:tr w:rsidR="003955EA" w:rsidRPr="004803D0" w14:paraId="4EFB12D2" w14:textId="77777777" w:rsidTr="00CA2730">
        <w:trPr>
          <w:trHeight w:hRule="exact" w:val="340"/>
        </w:trPr>
        <w:tc>
          <w:tcPr>
            <w:tcW w:w="9242" w:type="dxa"/>
            <w:vAlign w:val="center"/>
          </w:tcPr>
          <w:p w14:paraId="1E5571CA" w14:textId="77777777" w:rsidR="003955EA" w:rsidRPr="004803D0" w:rsidRDefault="003955EA" w:rsidP="00CA273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03D0">
              <w:rPr>
                <w:rFonts w:ascii="Arial" w:hAnsi="Arial" w:cs="Arial"/>
                <w:sz w:val="20"/>
                <w:szCs w:val="20"/>
              </w:rPr>
              <w:t>Paragraph structuring</w:t>
            </w:r>
          </w:p>
        </w:tc>
      </w:tr>
    </w:tbl>
    <w:p w14:paraId="77CA8FB9" w14:textId="77777777" w:rsidR="0030677E" w:rsidRPr="0030677E" w:rsidRDefault="0030677E">
      <w:pPr>
        <w:rPr>
          <w:rFonts w:ascii="Baskerville" w:hAnsi="Baskerville"/>
          <w:sz w:val="20"/>
          <w:szCs w:val="20"/>
          <w:lang w:val="en-US"/>
        </w:rPr>
      </w:pPr>
    </w:p>
    <w:sectPr w:rsidR="0030677E" w:rsidRPr="0030677E" w:rsidSect="003955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A67C4"/>
    <w:multiLevelType w:val="hybridMultilevel"/>
    <w:tmpl w:val="0BBC89E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55FEF"/>
    <w:multiLevelType w:val="hybridMultilevel"/>
    <w:tmpl w:val="3048838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0144A6"/>
    <w:multiLevelType w:val="hybridMultilevel"/>
    <w:tmpl w:val="BA6E90A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4B610A"/>
    <w:multiLevelType w:val="hybridMultilevel"/>
    <w:tmpl w:val="0B3C747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D54245"/>
    <w:multiLevelType w:val="hybridMultilevel"/>
    <w:tmpl w:val="23E0AE6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40898"/>
    <w:multiLevelType w:val="hybridMultilevel"/>
    <w:tmpl w:val="B88EB4C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E6CA0"/>
    <w:multiLevelType w:val="hybridMultilevel"/>
    <w:tmpl w:val="1550141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7E"/>
    <w:rsid w:val="00171707"/>
    <w:rsid w:val="0030677E"/>
    <w:rsid w:val="003955EA"/>
    <w:rsid w:val="005976B4"/>
    <w:rsid w:val="00891DB9"/>
    <w:rsid w:val="008D7735"/>
    <w:rsid w:val="00F8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214B8"/>
  <w15:chartTrackingRefBased/>
  <w15:docId w15:val="{6FB3FF40-50F6-6246-8116-B6319280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77E"/>
    <w:rPr>
      <w:sz w:val="22"/>
      <w:szCs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77E"/>
    <w:pPr>
      <w:spacing w:after="200" w:line="276" w:lineRule="auto"/>
      <w:ind w:left="720"/>
      <w:contextualSpacing/>
    </w:pPr>
    <w:rPr>
      <w:sz w:val="22"/>
      <w:szCs w:val="22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Walton</dc:creator>
  <cp:keywords/>
  <dc:description/>
  <cp:lastModifiedBy>Paul Walton</cp:lastModifiedBy>
  <cp:revision>3</cp:revision>
  <dcterms:created xsi:type="dcterms:W3CDTF">2019-09-14T10:48:00Z</dcterms:created>
  <dcterms:modified xsi:type="dcterms:W3CDTF">2019-09-14T10:48:00Z</dcterms:modified>
</cp:coreProperties>
</file>